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A4B0A" w:rsidRPr="006737BB" w:rsidTr="00975C40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B0A" w:rsidRPr="006737BB" w:rsidRDefault="004A4B0A" w:rsidP="004735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7BB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4A4B0A" w:rsidRPr="006737BB" w:rsidRDefault="004A4B0A" w:rsidP="004735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7BB"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  <w:p w:rsidR="004A4B0A" w:rsidRPr="006737BB" w:rsidRDefault="004A4B0A" w:rsidP="004735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7B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4A4B0A" w:rsidRPr="006737BB" w:rsidRDefault="004A4B0A" w:rsidP="006737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7BB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</w:tr>
    </w:tbl>
    <w:p w:rsidR="004A4B0A" w:rsidRPr="006737BB" w:rsidRDefault="006737BB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>27.09.2019</w:t>
      </w:r>
      <w:r w:rsidR="004A4B0A" w:rsidRPr="006737BB">
        <w:rPr>
          <w:rFonts w:ascii="Arial" w:hAnsi="Arial" w:cs="Arial"/>
          <w:sz w:val="24"/>
          <w:szCs w:val="24"/>
        </w:rPr>
        <w:t xml:space="preserve">                      </w:t>
      </w:r>
      <w:r w:rsidRPr="006737BB">
        <w:rPr>
          <w:rFonts w:ascii="Arial" w:hAnsi="Arial" w:cs="Arial"/>
          <w:sz w:val="24"/>
          <w:szCs w:val="24"/>
        </w:rPr>
        <w:t xml:space="preserve">                                 </w:t>
      </w:r>
      <w:r w:rsidR="004A4B0A" w:rsidRPr="006737BB">
        <w:rPr>
          <w:rFonts w:ascii="Arial" w:hAnsi="Arial" w:cs="Arial"/>
          <w:sz w:val="24"/>
          <w:szCs w:val="24"/>
        </w:rPr>
        <w:t xml:space="preserve">               </w:t>
      </w:r>
      <w:r w:rsidRPr="006737BB">
        <w:rPr>
          <w:rFonts w:ascii="Arial" w:hAnsi="Arial" w:cs="Arial"/>
          <w:sz w:val="24"/>
          <w:szCs w:val="24"/>
        </w:rPr>
        <w:t xml:space="preserve">                               №487-п</w:t>
      </w:r>
    </w:p>
    <w:p w:rsidR="004735DC" w:rsidRPr="006737BB" w:rsidRDefault="004735DC" w:rsidP="00473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EB9" w:rsidRPr="006737BB" w:rsidRDefault="004A4B0A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>О</w:t>
      </w:r>
      <w:r w:rsidR="004E7EB9" w:rsidRPr="006737BB">
        <w:rPr>
          <w:rFonts w:ascii="Arial" w:hAnsi="Arial" w:cs="Arial"/>
          <w:sz w:val="24"/>
          <w:szCs w:val="24"/>
        </w:rPr>
        <w:t xml:space="preserve"> внесении изменений в </w:t>
      </w:r>
      <w:r w:rsidR="004735DC" w:rsidRPr="006737BB">
        <w:rPr>
          <w:rFonts w:ascii="Arial" w:hAnsi="Arial" w:cs="Arial"/>
          <w:sz w:val="24"/>
          <w:szCs w:val="24"/>
        </w:rPr>
        <w:t>п</w:t>
      </w:r>
      <w:r w:rsidR="004E7EB9" w:rsidRPr="006737BB">
        <w:rPr>
          <w:rFonts w:ascii="Arial" w:hAnsi="Arial" w:cs="Arial"/>
          <w:sz w:val="24"/>
          <w:szCs w:val="24"/>
        </w:rPr>
        <w:t xml:space="preserve">остановление </w:t>
      </w:r>
    </w:p>
    <w:p w:rsidR="004E7EB9" w:rsidRPr="006737BB" w:rsidRDefault="004E7EB9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4E7EB9" w:rsidRPr="006737BB" w:rsidRDefault="004E7EB9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>от 21.02.</w:t>
      </w:r>
      <w:r w:rsidR="004735DC" w:rsidRPr="006737BB">
        <w:rPr>
          <w:rFonts w:ascii="Arial" w:hAnsi="Arial" w:cs="Arial"/>
          <w:sz w:val="24"/>
          <w:szCs w:val="24"/>
        </w:rPr>
        <w:t>2018</w:t>
      </w:r>
      <w:r w:rsidRPr="006737BB">
        <w:rPr>
          <w:rFonts w:ascii="Arial" w:hAnsi="Arial" w:cs="Arial"/>
          <w:sz w:val="24"/>
          <w:szCs w:val="24"/>
        </w:rPr>
        <w:t xml:space="preserve"> № 119-п «Об утверждении </w:t>
      </w:r>
    </w:p>
    <w:p w:rsidR="004E7EB9" w:rsidRPr="006737BB" w:rsidRDefault="004E7EB9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Положения об оплате труда работников </w:t>
      </w:r>
    </w:p>
    <w:p w:rsidR="0098351C" w:rsidRPr="006737BB" w:rsidRDefault="004E7EB9" w:rsidP="00473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МБУ Спортивная школа  Саянского района» </w:t>
      </w:r>
    </w:p>
    <w:p w:rsidR="004A4B0A" w:rsidRPr="006737BB" w:rsidRDefault="004A4B0A" w:rsidP="00473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EB8" w:rsidRPr="006737BB" w:rsidRDefault="004A4B0A" w:rsidP="004735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7BB">
        <w:rPr>
          <w:rFonts w:ascii="Arial" w:hAnsi="Arial" w:cs="Arial"/>
          <w:sz w:val="24"/>
          <w:szCs w:val="24"/>
        </w:rPr>
        <w:t xml:space="preserve">В соответствии </w:t>
      </w:r>
      <w:r w:rsidR="00914EB8" w:rsidRPr="006737BB">
        <w:rPr>
          <w:rFonts w:ascii="Arial" w:hAnsi="Arial" w:cs="Arial"/>
          <w:sz w:val="24"/>
          <w:szCs w:val="24"/>
        </w:rPr>
        <w:t xml:space="preserve">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</w:t>
      </w:r>
      <w:r w:rsidR="004E7EB9" w:rsidRPr="006737BB">
        <w:rPr>
          <w:rFonts w:ascii="Arial" w:hAnsi="Arial" w:cs="Arial"/>
          <w:sz w:val="24"/>
          <w:szCs w:val="24"/>
        </w:rPr>
        <w:t xml:space="preserve">постановлением Правительства Красноярского края от 01.12.2009 № 662-п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края», </w:t>
      </w:r>
      <w:r w:rsidR="00914EB8" w:rsidRPr="006737BB">
        <w:rPr>
          <w:rFonts w:ascii="Arial" w:hAnsi="Arial" w:cs="Arial"/>
          <w:sz w:val="24"/>
          <w:szCs w:val="24"/>
        </w:rPr>
        <w:t>решением Саянского районного Совета депутатов от 22.02.2013 № 40-33</w:t>
      </w:r>
      <w:r w:rsidR="00DC7CA9" w:rsidRPr="006737BB">
        <w:rPr>
          <w:rFonts w:ascii="Arial" w:hAnsi="Arial" w:cs="Arial"/>
          <w:sz w:val="24"/>
          <w:szCs w:val="24"/>
        </w:rPr>
        <w:t>7</w:t>
      </w:r>
      <w:r w:rsidR="00914EB8" w:rsidRPr="006737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14EB8" w:rsidRPr="006737BB">
        <w:rPr>
          <w:rFonts w:ascii="Arial" w:hAnsi="Arial" w:cs="Arial"/>
          <w:sz w:val="24"/>
          <w:szCs w:val="24"/>
        </w:rPr>
        <w:t>вн</w:t>
      </w:r>
      <w:proofErr w:type="spellEnd"/>
      <w:r w:rsidR="00914EB8" w:rsidRPr="006737BB">
        <w:rPr>
          <w:rFonts w:ascii="Arial" w:hAnsi="Arial" w:cs="Arial"/>
          <w:sz w:val="24"/>
          <w:szCs w:val="24"/>
        </w:rPr>
        <w:t>.)</w:t>
      </w:r>
      <w:proofErr w:type="gramEnd"/>
      <w:r w:rsidR="00914EB8" w:rsidRPr="006737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4EB8" w:rsidRPr="006737BB">
        <w:rPr>
          <w:rFonts w:ascii="Arial" w:hAnsi="Arial" w:cs="Arial"/>
          <w:sz w:val="24"/>
          <w:szCs w:val="24"/>
        </w:rPr>
        <w:t>«О новых системах оплаты труда работников муниципальных бюджетных и казенных учреждений Саянского района»</w:t>
      </w:r>
      <w:r w:rsidR="004E7EB9" w:rsidRPr="006737BB">
        <w:rPr>
          <w:rFonts w:ascii="Arial" w:hAnsi="Arial" w:cs="Arial"/>
          <w:sz w:val="24"/>
          <w:szCs w:val="24"/>
        </w:rPr>
        <w:t>, актом</w:t>
      </w:r>
      <w:r w:rsidR="004E7EB9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казенного учреждения финансово-экономического управления адми</w:t>
      </w:r>
      <w:r w:rsidR="004735DC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нистрации Саянского района от </w:t>
      </w:r>
      <w:r w:rsidR="004E7EB9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11.07.2018 г. о проведении внеплановой выездной проверки в МБУ Спортивная школа Саянского района, </w:t>
      </w:r>
      <w:r w:rsidR="004E7EB9" w:rsidRPr="006737BB">
        <w:rPr>
          <w:rFonts w:ascii="Arial" w:hAnsi="Arial" w:cs="Arial"/>
          <w:sz w:val="24"/>
          <w:szCs w:val="24"/>
        </w:rPr>
        <w:t>п</w:t>
      </w:r>
      <w:r w:rsidR="004E7EB9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остановлением  администрации Саянского района от 18.09.2019 № 469</w:t>
      </w:r>
      <w:r w:rsidR="004735DC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-п</w:t>
      </w:r>
      <w:r w:rsidR="004E7EB9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 повышении размеров оплаты труда работников бюджетной сферы Саянского района с 1 октября 2019 года на 4,3</w:t>
      </w:r>
      <w:proofErr w:type="gramEnd"/>
      <w:r w:rsidR="004E7EB9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процента», </w:t>
      </w:r>
      <w:r w:rsidR="00914EB8" w:rsidRPr="006737BB">
        <w:rPr>
          <w:rFonts w:ascii="Arial" w:hAnsi="Arial" w:cs="Arial"/>
          <w:sz w:val="24"/>
          <w:szCs w:val="24"/>
        </w:rPr>
        <w:t xml:space="preserve"> руководствуясь</w:t>
      </w:r>
      <w:r w:rsidR="004735DC" w:rsidRPr="006737BB">
        <w:rPr>
          <w:rFonts w:ascii="Arial" w:hAnsi="Arial" w:cs="Arial"/>
          <w:sz w:val="24"/>
          <w:szCs w:val="24"/>
        </w:rPr>
        <w:t xml:space="preserve"> статьей</w:t>
      </w:r>
      <w:r w:rsidR="00914EB8" w:rsidRPr="006737BB">
        <w:rPr>
          <w:rFonts w:ascii="Arial" w:hAnsi="Arial" w:cs="Arial"/>
          <w:sz w:val="24"/>
          <w:szCs w:val="24"/>
        </w:rPr>
        <w:t xml:space="preserve"> 81 </w:t>
      </w:r>
      <w:r w:rsidR="004735DC" w:rsidRPr="006737BB">
        <w:rPr>
          <w:rFonts w:ascii="Arial" w:hAnsi="Arial" w:cs="Arial"/>
          <w:sz w:val="24"/>
          <w:szCs w:val="24"/>
        </w:rPr>
        <w:t>У</w:t>
      </w:r>
      <w:r w:rsidR="00914EB8" w:rsidRPr="006737BB">
        <w:rPr>
          <w:rFonts w:ascii="Arial" w:hAnsi="Arial" w:cs="Arial"/>
          <w:sz w:val="24"/>
          <w:szCs w:val="24"/>
        </w:rPr>
        <w:t>става</w:t>
      </w:r>
      <w:r w:rsidR="004735DC" w:rsidRPr="006737BB">
        <w:rPr>
          <w:rFonts w:ascii="Arial" w:hAnsi="Arial" w:cs="Arial"/>
          <w:sz w:val="24"/>
          <w:szCs w:val="24"/>
        </w:rPr>
        <w:t xml:space="preserve"> муниципального образования Саянский</w:t>
      </w:r>
      <w:r w:rsidR="00914EB8" w:rsidRPr="006737BB">
        <w:rPr>
          <w:rFonts w:ascii="Arial" w:hAnsi="Arial" w:cs="Arial"/>
          <w:sz w:val="24"/>
          <w:szCs w:val="24"/>
        </w:rPr>
        <w:t xml:space="preserve"> район</w:t>
      </w:r>
      <w:r w:rsidR="004735DC" w:rsidRPr="006737BB">
        <w:rPr>
          <w:rFonts w:ascii="Arial" w:hAnsi="Arial" w:cs="Arial"/>
          <w:sz w:val="24"/>
          <w:szCs w:val="24"/>
        </w:rPr>
        <w:t xml:space="preserve"> Красноярского края</w:t>
      </w:r>
      <w:r w:rsidR="00914EB8" w:rsidRPr="006737BB">
        <w:rPr>
          <w:rFonts w:ascii="Arial" w:hAnsi="Arial" w:cs="Arial"/>
          <w:sz w:val="24"/>
          <w:szCs w:val="24"/>
        </w:rPr>
        <w:t>, ПОСТАНОВЛЯЮ:</w:t>
      </w:r>
    </w:p>
    <w:p w:rsidR="004E7EB9" w:rsidRPr="006737BB" w:rsidRDefault="004E7EB9" w:rsidP="004735D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Внести изменения в </w:t>
      </w:r>
      <w:r w:rsidR="002774D7" w:rsidRPr="006737BB">
        <w:rPr>
          <w:rFonts w:ascii="Arial" w:hAnsi="Arial" w:cs="Arial"/>
          <w:sz w:val="24"/>
          <w:szCs w:val="24"/>
        </w:rPr>
        <w:t xml:space="preserve">положение </w:t>
      </w:r>
      <w:r w:rsidR="002774D7"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«Об оплате труда работников муниципального бюджетного учреждения Спортивная школа Саянского района»  </w:t>
      </w:r>
      <w:r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(МБУ СШ Саянского района)</w:t>
      </w:r>
      <w:r w:rsidRPr="006737BB">
        <w:rPr>
          <w:rFonts w:ascii="Arial" w:hAnsi="Arial" w:cs="Arial"/>
          <w:sz w:val="24"/>
          <w:szCs w:val="24"/>
        </w:rPr>
        <w:t>, утвержденное постановлением администрации Саянского района от 21.02.2018 № 119-п</w:t>
      </w:r>
      <w:r w:rsidR="002774D7" w:rsidRPr="006737BB">
        <w:rPr>
          <w:rFonts w:ascii="Arial" w:hAnsi="Arial" w:cs="Arial"/>
          <w:sz w:val="24"/>
          <w:szCs w:val="24"/>
        </w:rPr>
        <w:t>.</w:t>
      </w:r>
    </w:p>
    <w:p w:rsidR="004735DC" w:rsidRPr="006737BB" w:rsidRDefault="004735DC" w:rsidP="004735D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Пункт </w:t>
      </w:r>
      <w:r w:rsidR="004E7EB9" w:rsidRPr="006737BB">
        <w:rPr>
          <w:rFonts w:ascii="Arial" w:hAnsi="Arial" w:cs="Arial"/>
          <w:sz w:val="24"/>
          <w:szCs w:val="24"/>
        </w:rPr>
        <w:t>5.1.</w:t>
      </w:r>
      <w:r w:rsidRPr="006737BB">
        <w:rPr>
          <w:rFonts w:ascii="Arial" w:hAnsi="Arial" w:cs="Arial"/>
          <w:sz w:val="24"/>
          <w:szCs w:val="24"/>
        </w:rPr>
        <w:t xml:space="preserve"> Положения </w:t>
      </w:r>
      <w:r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оплате труда работников муниципального бюджетного учреждения Спортивная школа Саянского района»  изложить в следующей редакции:</w:t>
      </w:r>
    </w:p>
    <w:p w:rsidR="004E7EB9" w:rsidRPr="006737BB" w:rsidRDefault="004735DC" w:rsidP="004735D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«5.1.</w:t>
      </w:r>
      <w:r w:rsidR="004E7EB9" w:rsidRPr="006737BB">
        <w:rPr>
          <w:rFonts w:ascii="Arial" w:hAnsi="Arial" w:cs="Arial"/>
          <w:sz w:val="24"/>
          <w:szCs w:val="24"/>
        </w:rPr>
        <w:t xml:space="preserve"> «Размер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учреждения. </w:t>
      </w:r>
    </w:p>
    <w:p w:rsidR="009718BB" w:rsidRPr="006737BB" w:rsidRDefault="004E7EB9" w:rsidP="004735D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>Размеры должностных окладов заместителей руководителя и главного бухгалтера устанавливаются руководителем учреждения на 10 процентов ниже размера должностного оклада руководителя учреждения»</w:t>
      </w:r>
    </w:p>
    <w:p w:rsidR="004707C2" w:rsidRPr="006737BB" w:rsidRDefault="00904B38" w:rsidP="00687E6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В приложении № 1 </w:t>
      </w:r>
      <w:r w:rsidR="00764061" w:rsidRPr="006737BB">
        <w:rPr>
          <w:rFonts w:ascii="Arial" w:hAnsi="Arial" w:cs="Arial"/>
          <w:sz w:val="24"/>
          <w:szCs w:val="24"/>
        </w:rPr>
        <w:t xml:space="preserve">«Минимальные размеры окладов (должностных окладов), ставок заработной платы» </w:t>
      </w:r>
      <w:r w:rsidR="002774D7" w:rsidRPr="006737BB">
        <w:rPr>
          <w:rFonts w:ascii="Arial" w:hAnsi="Arial" w:cs="Arial"/>
          <w:sz w:val="24"/>
          <w:szCs w:val="24"/>
        </w:rPr>
        <w:t xml:space="preserve">к положению об </w:t>
      </w:r>
      <w:r w:rsidR="00764061" w:rsidRPr="006737BB">
        <w:rPr>
          <w:rFonts w:ascii="Arial" w:hAnsi="Arial" w:cs="Arial"/>
          <w:sz w:val="24"/>
          <w:szCs w:val="24"/>
        </w:rPr>
        <w:t xml:space="preserve">оплате труда работников </w:t>
      </w:r>
      <w:r w:rsidR="00764061" w:rsidRPr="006737BB">
        <w:rPr>
          <w:rFonts w:ascii="Arial" w:hAnsi="Arial" w:cs="Arial"/>
          <w:sz w:val="24"/>
          <w:szCs w:val="24"/>
        </w:rPr>
        <w:lastRenderedPageBreak/>
        <w:t xml:space="preserve">МБУ Спортивная школа Саянского района подпункт 1.1. </w:t>
      </w:r>
      <w:r w:rsidR="00B908F2" w:rsidRPr="006737BB">
        <w:rPr>
          <w:rFonts w:ascii="Arial" w:hAnsi="Arial" w:cs="Arial"/>
          <w:sz w:val="24"/>
          <w:szCs w:val="24"/>
        </w:rPr>
        <w:t xml:space="preserve">пункта 1 </w:t>
      </w:r>
      <w:r w:rsidR="00295488" w:rsidRPr="006737BB">
        <w:rPr>
          <w:rFonts w:ascii="Arial" w:hAnsi="Arial" w:cs="Arial"/>
          <w:sz w:val="24"/>
          <w:szCs w:val="24"/>
        </w:rPr>
        <w:t xml:space="preserve">«Минимальные размеры окладов (должностных окладов) работников учреждений физической культуры и спорта» </w:t>
      </w:r>
      <w:r w:rsidR="00764061" w:rsidRPr="006737BB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9718BB" w:rsidRPr="006737BB" w:rsidRDefault="00764061" w:rsidP="004707C2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«1.1. </w:t>
      </w:r>
      <w:r w:rsidR="009718BB" w:rsidRPr="006737BB">
        <w:rPr>
          <w:rFonts w:ascii="Arial" w:eastAsia="Calibri" w:hAnsi="Arial" w:cs="Arial"/>
          <w:sz w:val="24"/>
          <w:szCs w:val="24"/>
        </w:rPr>
        <w:t>Профессиональная квалификационная группа (далее - ПКГ) должностей работников физической культуры и спорта должностей  второго уровня (Спортивная подготовка по олимпийским видам спорта)</w:t>
      </w:r>
      <w:r w:rsidRPr="006737BB">
        <w:rPr>
          <w:rFonts w:ascii="Arial" w:eastAsia="Calibri" w:hAnsi="Arial" w:cs="Arial"/>
          <w:sz w:val="24"/>
          <w:szCs w:val="24"/>
        </w:rPr>
        <w:t>»</w:t>
      </w:r>
      <w:r w:rsidR="009718BB" w:rsidRPr="006737BB">
        <w:rPr>
          <w:rFonts w:ascii="Arial" w:eastAsia="Calibri" w:hAnsi="Arial" w:cs="Arial"/>
          <w:sz w:val="24"/>
          <w:szCs w:val="24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544"/>
        <w:gridCol w:w="2410"/>
      </w:tblGrid>
      <w:tr w:rsidR="009718BB" w:rsidRPr="006737BB" w:rsidTr="00DC7CA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Размер оклада      </w:t>
            </w:r>
            <w:r w:rsidRPr="006737BB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9718BB" w:rsidRPr="006737BB" w:rsidTr="00DC7CA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тренер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10718</w:t>
            </w:r>
          </w:p>
        </w:tc>
      </w:tr>
      <w:tr w:rsidR="00DC7CA9" w:rsidRPr="006737BB" w:rsidTr="00DC7CA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6737BB" w:rsidRDefault="00DC7CA9" w:rsidP="006A2501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6737BB" w:rsidRDefault="00DC7CA9" w:rsidP="006A2501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инструктор – методист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A9" w:rsidRPr="006737BB" w:rsidRDefault="00DC7CA9" w:rsidP="006A250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8218</w:t>
            </w:r>
          </w:p>
        </w:tc>
      </w:tr>
    </w:tbl>
    <w:p w:rsidR="004707C2" w:rsidRPr="006737BB" w:rsidRDefault="004707C2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>».</w:t>
      </w:r>
    </w:p>
    <w:p w:rsidR="004707C2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 xml:space="preserve">Подпункт </w:t>
      </w:r>
      <w:r w:rsidR="009718BB" w:rsidRPr="006737BB">
        <w:rPr>
          <w:rFonts w:ascii="Arial" w:eastAsia="Calibri" w:hAnsi="Arial" w:cs="Arial"/>
          <w:sz w:val="24"/>
          <w:szCs w:val="24"/>
        </w:rPr>
        <w:t>2.1.</w:t>
      </w:r>
      <w:r w:rsidRPr="006737BB">
        <w:rPr>
          <w:rFonts w:ascii="Arial" w:eastAsia="Calibri" w:hAnsi="Arial" w:cs="Arial"/>
          <w:sz w:val="24"/>
          <w:szCs w:val="24"/>
        </w:rPr>
        <w:t xml:space="preserve"> </w:t>
      </w:r>
      <w:r w:rsidR="00B908F2" w:rsidRPr="006737BB">
        <w:rPr>
          <w:rFonts w:ascii="Arial" w:eastAsia="Calibri" w:hAnsi="Arial" w:cs="Arial"/>
          <w:sz w:val="24"/>
          <w:szCs w:val="24"/>
        </w:rPr>
        <w:t xml:space="preserve">пункта 2 </w:t>
      </w:r>
      <w:r w:rsidR="00295488" w:rsidRPr="006737BB">
        <w:rPr>
          <w:rFonts w:ascii="Arial" w:eastAsia="Calibri" w:hAnsi="Arial" w:cs="Arial"/>
          <w:sz w:val="24"/>
          <w:szCs w:val="24"/>
        </w:rPr>
        <w:t xml:space="preserve">«Минимальные размеры окладов (должностных окладов), ставок заработной платы общеотраслевых должностей служащих» </w:t>
      </w:r>
      <w:r w:rsidRPr="006737BB">
        <w:rPr>
          <w:rFonts w:ascii="Arial" w:eastAsia="Calibri" w:hAnsi="Arial" w:cs="Arial"/>
          <w:sz w:val="24"/>
          <w:szCs w:val="24"/>
        </w:rPr>
        <w:t xml:space="preserve">изложить в следующей редакции: </w:t>
      </w:r>
    </w:p>
    <w:p w:rsidR="009718BB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>«2.1.</w:t>
      </w:r>
      <w:r w:rsidR="009718BB" w:rsidRPr="006737BB">
        <w:rPr>
          <w:rFonts w:ascii="Arial" w:eastAsia="Calibri" w:hAnsi="Arial" w:cs="Arial"/>
          <w:sz w:val="24"/>
          <w:szCs w:val="24"/>
        </w:rPr>
        <w:t>ПКГ «Общеотраслевые должности служащих второго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410"/>
      </w:tblGrid>
      <w:tr w:rsidR="009718BB" w:rsidRPr="006737BB" w:rsidTr="0076406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Размер оклада      </w:t>
            </w:r>
            <w:r w:rsidRPr="006737BB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9718BB" w:rsidRPr="006737BB" w:rsidTr="0076406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секретарь –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3439</w:t>
            </w:r>
          </w:p>
        </w:tc>
      </w:tr>
      <w:tr w:rsidR="009718BB" w:rsidRPr="006737BB" w:rsidTr="0076406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3779</w:t>
            </w:r>
          </w:p>
        </w:tc>
      </w:tr>
    </w:tbl>
    <w:p w:rsidR="004707C2" w:rsidRPr="006737BB" w:rsidRDefault="004707C2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>».</w:t>
      </w:r>
    </w:p>
    <w:p w:rsidR="004707C2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 xml:space="preserve">Подпункт 3.1. </w:t>
      </w:r>
      <w:r w:rsidR="00B908F2" w:rsidRPr="006737BB">
        <w:rPr>
          <w:rFonts w:ascii="Arial" w:eastAsia="Calibri" w:hAnsi="Arial" w:cs="Arial"/>
          <w:sz w:val="24"/>
          <w:szCs w:val="24"/>
        </w:rPr>
        <w:t xml:space="preserve">пункта 3 </w:t>
      </w:r>
      <w:r w:rsidR="00295488" w:rsidRPr="006737BB">
        <w:rPr>
          <w:rFonts w:ascii="Arial" w:eastAsia="Calibri" w:hAnsi="Arial" w:cs="Arial"/>
          <w:sz w:val="24"/>
          <w:szCs w:val="24"/>
        </w:rPr>
        <w:t xml:space="preserve">«Минимальные размеры окладов (должностных окладов), ставок заработной платы общеотраслевых профессий рабочих» </w:t>
      </w:r>
      <w:r w:rsidRPr="006737B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9718BB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 xml:space="preserve"> «</w:t>
      </w:r>
      <w:r w:rsidR="009718BB" w:rsidRPr="006737BB">
        <w:rPr>
          <w:rFonts w:ascii="Arial" w:eastAsia="Calibri" w:hAnsi="Arial" w:cs="Arial"/>
          <w:sz w:val="24"/>
          <w:szCs w:val="24"/>
        </w:rPr>
        <w:t>3.1. ПКГ «Общеотраслевые профессии рабочих первого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410"/>
      </w:tblGrid>
      <w:tr w:rsidR="009718BB" w:rsidRPr="006737BB" w:rsidTr="0076406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Размер          </w:t>
            </w:r>
            <w:r w:rsidRPr="006737BB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9718BB" w:rsidRPr="006737BB" w:rsidTr="0076406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Рабочий, сторож </w:t>
            </w:r>
            <w:proofErr w:type="gramStart"/>
            <w:r w:rsidRPr="006737BB">
              <w:rPr>
                <w:sz w:val="24"/>
                <w:szCs w:val="24"/>
              </w:rPr>
              <w:t xml:space="preserve">( </w:t>
            </w:r>
            <w:proofErr w:type="gramEnd"/>
            <w:r w:rsidRPr="006737BB">
              <w:rPr>
                <w:sz w:val="24"/>
                <w:szCs w:val="24"/>
              </w:rPr>
              <w:t>вахтер ), уборщик служебных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 2662</w:t>
            </w:r>
          </w:p>
        </w:tc>
      </w:tr>
    </w:tbl>
    <w:p w:rsidR="004707C2" w:rsidRPr="006737BB" w:rsidRDefault="004707C2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>».</w:t>
      </w:r>
    </w:p>
    <w:p w:rsidR="004707C2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 xml:space="preserve">Подпункт </w:t>
      </w:r>
      <w:r w:rsidR="009718BB" w:rsidRPr="006737BB">
        <w:rPr>
          <w:rFonts w:ascii="Arial" w:eastAsia="Calibri" w:hAnsi="Arial" w:cs="Arial"/>
          <w:sz w:val="24"/>
          <w:szCs w:val="24"/>
        </w:rPr>
        <w:t xml:space="preserve">3.2. </w:t>
      </w:r>
      <w:r w:rsidRPr="006737BB">
        <w:rPr>
          <w:rFonts w:ascii="Arial" w:eastAsia="Calibri" w:hAnsi="Arial" w:cs="Arial"/>
          <w:sz w:val="24"/>
          <w:szCs w:val="24"/>
        </w:rPr>
        <w:t xml:space="preserve"> </w:t>
      </w:r>
      <w:r w:rsidR="00B908F2" w:rsidRPr="006737BB">
        <w:rPr>
          <w:rFonts w:ascii="Arial" w:eastAsia="Calibri" w:hAnsi="Arial" w:cs="Arial"/>
          <w:sz w:val="24"/>
          <w:szCs w:val="24"/>
        </w:rPr>
        <w:t xml:space="preserve">пункта 3 </w:t>
      </w:r>
      <w:r w:rsidR="00295488" w:rsidRPr="006737BB">
        <w:rPr>
          <w:rFonts w:ascii="Arial" w:eastAsia="Calibri" w:hAnsi="Arial" w:cs="Arial"/>
          <w:sz w:val="24"/>
          <w:szCs w:val="24"/>
        </w:rPr>
        <w:t xml:space="preserve">«Минимальные размеры окладов (должностных окладов), ставок заработной платы общеотраслевых профессий рабочих» </w:t>
      </w:r>
      <w:r w:rsidRPr="006737BB">
        <w:rPr>
          <w:rFonts w:ascii="Arial" w:eastAsia="Calibri" w:hAnsi="Arial" w:cs="Arial"/>
          <w:sz w:val="24"/>
          <w:szCs w:val="24"/>
        </w:rPr>
        <w:t>изложить в следующей редакции</w:t>
      </w:r>
      <w:r w:rsidR="004707C2" w:rsidRPr="006737BB">
        <w:rPr>
          <w:rFonts w:ascii="Arial" w:eastAsia="Calibri" w:hAnsi="Arial" w:cs="Arial"/>
          <w:sz w:val="24"/>
          <w:szCs w:val="24"/>
        </w:rPr>
        <w:t>:</w:t>
      </w:r>
    </w:p>
    <w:p w:rsidR="009718BB" w:rsidRPr="006737BB" w:rsidRDefault="00764061" w:rsidP="00764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37BB">
        <w:rPr>
          <w:rFonts w:ascii="Arial" w:eastAsia="Calibri" w:hAnsi="Arial" w:cs="Arial"/>
          <w:sz w:val="24"/>
          <w:szCs w:val="24"/>
        </w:rPr>
        <w:t xml:space="preserve"> «3.2.</w:t>
      </w:r>
      <w:r w:rsidR="009718BB" w:rsidRPr="006737BB">
        <w:rPr>
          <w:rFonts w:ascii="Arial" w:eastAsia="Calibri" w:hAnsi="Arial" w:cs="Arial"/>
          <w:sz w:val="24"/>
          <w:szCs w:val="24"/>
        </w:rPr>
        <w:t xml:space="preserve">ПКГ «Общеотраслевые профессии рабочих второго уровня»: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410"/>
      </w:tblGrid>
      <w:tr w:rsidR="009718BB" w:rsidRPr="006737BB" w:rsidTr="00DC7CA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Размер          </w:t>
            </w:r>
            <w:r w:rsidRPr="006737BB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9718BB" w:rsidRPr="006737BB" w:rsidTr="00DC7CA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водитель – автомобиля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BB" w:rsidRPr="006737BB" w:rsidRDefault="009718BB" w:rsidP="004735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737BB">
              <w:rPr>
                <w:sz w:val="24"/>
                <w:szCs w:val="24"/>
              </w:rPr>
              <w:t>5003</w:t>
            </w:r>
          </w:p>
        </w:tc>
      </w:tr>
    </w:tbl>
    <w:p w:rsidR="009718BB" w:rsidRPr="006737BB" w:rsidRDefault="004707C2" w:rsidP="0047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37BB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904B38" w:rsidRPr="006737BB" w:rsidRDefault="00904B38" w:rsidP="004735DC">
      <w:pPr>
        <w:pStyle w:val="a5"/>
        <w:numPr>
          <w:ilvl w:val="0"/>
          <w:numId w:val="4"/>
        </w:numPr>
        <w:spacing w:after="0" w:line="240" w:lineRule="auto"/>
        <w:ind w:left="0"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6737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37B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914EB8" w:rsidRPr="006737BB" w:rsidRDefault="009718BB" w:rsidP="004735DC">
      <w:pPr>
        <w:pStyle w:val="a5"/>
        <w:numPr>
          <w:ilvl w:val="0"/>
          <w:numId w:val="4"/>
        </w:numPr>
        <w:spacing w:after="0" w:line="240" w:lineRule="auto"/>
        <w:ind w:left="0" w:firstLine="780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>Н</w:t>
      </w:r>
      <w:r w:rsidR="00914EB8" w:rsidRPr="006737BB">
        <w:rPr>
          <w:rFonts w:ascii="Arial" w:hAnsi="Arial" w:cs="Arial"/>
          <w:sz w:val="24"/>
          <w:szCs w:val="24"/>
        </w:rPr>
        <w:t>астоящее постановление вступает в силу с</w:t>
      </w:r>
      <w:r w:rsidRPr="006737BB">
        <w:rPr>
          <w:rFonts w:ascii="Arial" w:hAnsi="Arial" w:cs="Arial"/>
          <w:sz w:val="24"/>
          <w:szCs w:val="24"/>
        </w:rPr>
        <w:t xml:space="preserve">о дня его </w:t>
      </w:r>
      <w:r w:rsidR="00904B38" w:rsidRPr="006737BB">
        <w:rPr>
          <w:rFonts w:ascii="Arial" w:hAnsi="Arial" w:cs="Arial"/>
          <w:sz w:val="24"/>
          <w:szCs w:val="24"/>
        </w:rPr>
        <w:t xml:space="preserve">подписания и распространяется на правоотношения, возникшие с 01.10.2019 года, подлежит опубликованию на </w:t>
      </w:r>
      <w:proofErr w:type="gramStart"/>
      <w:r w:rsidR="00904B38" w:rsidRPr="006737BB">
        <w:rPr>
          <w:rFonts w:ascii="Arial" w:hAnsi="Arial" w:cs="Arial"/>
          <w:sz w:val="24"/>
          <w:szCs w:val="24"/>
        </w:rPr>
        <w:t>официальном</w:t>
      </w:r>
      <w:proofErr w:type="gramEnd"/>
      <w:r w:rsidR="00904B38" w:rsidRPr="00673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B38" w:rsidRPr="006737BB">
        <w:rPr>
          <w:rFonts w:ascii="Arial" w:hAnsi="Arial" w:cs="Arial"/>
          <w:sz w:val="24"/>
          <w:szCs w:val="24"/>
        </w:rPr>
        <w:t>веб-сайте</w:t>
      </w:r>
      <w:proofErr w:type="spellEnd"/>
      <w:r w:rsidR="00904B38" w:rsidRPr="006737BB">
        <w:rPr>
          <w:rFonts w:ascii="Arial" w:hAnsi="Arial" w:cs="Arial"/>
          <w:sz w:val="24"/>
          <w:szCs w:val="24"/>
        </w:rPr>
        <w:t xml:space="preserve"> Саянского района в </w:t>
      </w:r>
      <w:r w:rsidRPr="006737BB">
        <w:rPr>
          <w:rFonts w:ascii="Arial" w:hAnsi="Arial" w:cs="Arial"/>
          <w:sz w:val="24"/>
          <w:szCs w:val="24"/>
        </w:rPr>
        <w:t xml:space="preserve">информационно-телекоммуникационной сети Интернет. </w:t>
      </w:r>
    </w:p>
    <w:p w:rsidR="00B74E92" w:rsidRPr="006737BB" w:rsidRDefault="00B74E92" w:rsidP="00473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E92" w:rsidRPr="006737BB" w:rsidRDefault="00B74E92" w:rsidP="00473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BB">
        <w:rPr>
          <w:rFonts w:ascii="Arial" w:hAnsi="Arial" w:cs="Arial"/>
          <w:sz w:val="24"/>
          <w:szCs w:val="24"/>
        </w:rPr>
        <w:t xml:space="preserve">Глава </w:t>
      </w:r>
      <w:r w:rsidR="009718BB" w:rsidRPr="006737BB">
        <w:rPr>
          <w:rFonts w:ascii="Arial" w:hAnsi="Arial" w:cs="Arial"/>
          <w:sz w:val="24"/>
          <w:szCs w:val="24"/>
        </w:rPr>
        <w:t>С</w:t>
      </w:r>
      <w:r w:rsidRPr="006737BB">
        <w:rPr>
          <w:rFonts w:ascii="Arial" w:hAnsi="Arial" w:cs="Arial"/>
          <w:sz w:val="24"/>
          <w:szCs w:val="24"/>
        </w:rPr>
        <w:t xml:space="preserve">аянского района               </w:t>
      </w:r>
      <w:r w:rsidR="009718BB" w:rsidRPr="006737BB">
        <w:rPr>
          <w:rFonts w:ascii="Arial" w:hAnsi="Arial" w:cs="Arial"/>
          <w:sz w:val="24"/>
          <w:szCs w:val="24"/>
        </w:rPr>
        <w:t xml:space="preserve">          </w:t>
      </w:r>
      <w:r w:rsidR="006737BB">
        <w:rPr>
          <w:rFonts w:ascii="Arial" w:hAnsi="Arial" w:cs="Arial"/>
          <w:sz w:val="24"/>
          <w:szCs w:val="24"/>
        </w:rPr>
        <w:t xml:space="preserve">               </w:t>
      </w:r>
      <w:r w:rsidR="009718BB" w:rsidRPr="006737BB">
        <w:rPr>
          <w:rFonts w:ascii="Arial" w:hAnsi="Arial" w:cs="Arial"/>
          <w:sz w:val="24"/>
          <w:szCs w:val="24"/>
        </w:rPr>
        <w:t xml:space="preserve">          </w:t>
      </w:r>
      <w:r w:rsidRPr="006737BB">
        <w:rPr>
          <w:rFonts w:ascii="Arial" w:hAnsi="Arial" w:cs="Arial"/>
          <w:sz w:val="24"/>
          <w:szCs w:val="24"/>
        </w:rPr>
        <w:t xml:space="preserve">                    И.В. Данилин</w:t>
      </w:r>
    </w:p>
    <w:sectPr w:rsidR="00B74E92" w:rsidRPr="006737BB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74D"/>
    <w:multiLevelType w:val="hybridMultilevel"/>
    <w:tmpl w:val="3274F4B6"/>
    <w:lvl w:ilvl="0" w:tplc="B6CE766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554597"/>
    <w:multiLevelType w:val="multilevel"/>
    <w:tmpl w:val="8EE8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C8905FD"/>
    <w:multiLevelType w:val="multilevel"/>
    <w:tmpl w:val="9792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01368E"/>
    <w:multiLevelType w:val="multilevel"/>
    <w:tmpl w:val="2EDC18C4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5">
    <w:nsid w:val="6F781739"/>
    <w:multiLevelType w:val="hybridMultilevel"/>
    <w:tmpl w:val="2530E7A8"/>
    <w:lvl w:ilvl="0" w:tplc="0032E3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4A4B0A"/>
    <w:rsid w:val="0000677B"/>
    <w:rsid w:val="001274CB"/>
    <w:rsid w:val="00150485"/>
    <w:rsid w:val="001924A8"/>
    <w:rsid w:val="002774D7"/>
    <w:rsid w:val="00295488"/>
    <w:rsid w:val="00421036"/>
    <w:rsid w:val="004707C2"/>
    <w:rsid w:val="004735DC"/>
    <w:rsid w:val="004A4B0A"/>
    <w:rsid w:val="004E7EB9"/>
    <w:rsid w:val="005947C4"/>
    <w:rsid w:val="006410D0"/>
    <w:rsid w:val="006737BB"/>
    <w:rsid w:val="00687E63"/>
    <w:rsid w:val="006F54FB"/>
    <w:rsid w:val="00752BF4"/>
    <w:rsid w:val="00764061"/>
    <w:rsid w:val="00764D57"/>
    <w:rsid w:val="00840BFE"/>
    <w:rsid w:val="00872FDA"/>
    <w:rsid w:val="00904B38"/>
    <w:rsid w:val="00914EB8"/>
    <w:rsid w:val="009718BB"/>
    <w:rsid w:val="0098351C"/>
    <w:rsid w:val="009A5C56"/>
    <w:rsid w:val="009C0F41"/>
    <w:rsid w:val="00A910A1"/>
    <w:rsid w:val="00B06D53"/>
    <w:rsid w:val="00B74E92"/>
    <w:rsid w:val="00B833AC"/>
    <w:rsid w:val="00B908F2"/>
    <w:rsid w:val="00C20A8C"/>
    <w:rsid w:val="00D52276"/>
    <w:rsid w:val="00DC7CA9"/>
    <w:rsid w:val="00F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E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C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18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FEC3-DC1D-4C9D-9F14-DB5EFCA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19</cp:revision>
  <cp:lastPrinted>2019-09-30T06:51:00Z</cp:lastPrinted>
  <dcterms:created xsi:type="dcterms:W3CDTF">2017-11-21T00:51:00Z</dcterms:created>
  <dcterms:modified xsi:type="dcterms:W3CDTF">2019-10-10T08:39:00Z</dcterms:modified>
</cp:coreProperties>
</file>